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38D0987C" w14:textId="77777777" w:rsidR="007D3752" w:rsidRDefault="0049671C" w:rsidP="007D3752">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7F7559">
        <w:rPr>
          <w:rFonts w:ascii="FrankRuehl" w:hAnsi="FrankRuehl" w:hint="cs"/>
          <w:b/>
          <w:bCs/>
          <w:sz w:val="72"/>
          <w:szCs w:val="72"/>
          <w:rtl/>
        </w:rPr>
        <w:t>משרדי ממשלה/יחידות ממשלתיות</w:t>
      </w:r>
    </w:p>
    <w:p w14:paraId="7722B1D8" w14:textId="177BC648" w:rsidR="00A66469" w:rsidRPr="00A61989" w:rsidRDefault="009B7C66" w:rsidP="007D3752">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 בעיר </w:t>
      </w:r>
      <w:r w:rsidR="007D3752">
        <w:rPr>
          <w:rFonts w:ascii="FrankRuehl" w:hAnsi="FrankRuehl" w:hint="cs"/>
          <w:b/>
          <w:bCs/>
          <w:sz w:val="72"/>
          <w:szCs w:val="72"/>
          <w:rtl/>
        </w:rPr>
        <w:t>כפר סבא</w:t>
      </w:r>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4C0A9E27" w:rsidR="0049671C" w:rsidRPr="00A61989" w:rsidRDefault="0049671C" w:rsidP="00D74FEC">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D74FEC">
        <w:rPr>
          <w:rFonts w:ascii="FrankRuehl" w:hAnsi="FrankRuehl" w:hint="cs"/>
          <w:b/>
          <w:bCs/>
          <w:sz w:val="72"/>
          <w:szCs w:val="72"/>
          <w:rtl/>
        </w:rPr>
        <w:t>10</w:t>
      </w:r>
      <w:r w:rsidR="00227AB1" w:rsidRPr="00227AB1">
        <w:rPr>
          <w:rFonts w:ascii="FrankRuehl" w:hAnsi="FrankRuehl" w:hint="cs"/>
          <w:b/>
          <w:bCs/>
          <w:sz w:val="72"/>
          <w:szCs w:val="72"/>
          <w:rtl/>
        </w:rPr>
        <w:t>/</w:t>
      </w:r>
      <w:r w:rsidR="00900912" w:rsidRPr="00227AB1">
        <w:rPr>
          <w:rFonts w:ascii="FrankRuehl" w:hAnsi="FrankRuehl" w:hint="cs"/>
          <w:b/>
          <w:bCs/>
          <w:sz w:val="72"/>
          <w:szCs w:val="72"/>
          <w:rtl/>
        </w:rPr>
        <w:t>202</w:t>
      </w:r>
      <w:r w:rsidR="00900912">
        <w:rPr>
          <w:rFonts w:ascii="FrankRuehl" w:hAnsi="FrankRuehl" w:hint="cs"/>
          <w:b/>
          <w:bCs/>
          <w:sz w:val="72"/>
          <w:szCs w:val="72"/>
          <w:rtl/>
        </w:rPr>
        <w:t>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77935BCD"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38F0CAF2" w:rsidR="004A54DF" w:rsidRPr="00D74FEC" w:rsidRDefault="00550A27" w:rsidP="00D52F23">
            <w:pPr>
              <w:widowControl/>
              <w:spacing w:line="360" w:lineRule="auto"/>
              <w:jc w:val="center"/>
              <w:rPr>
                <w:rFonts w:ascii="FrankRuehl" w:hAnsi="FrankRuehl"/>
                <w:sz w:val="28"/>
                <w:szCs w:val="28"/>
                <w:rtl/>
              </w:rPr>
            </w:pPr>
            <w:r>
              <w:rPr>
                <w:rFonts w:ascii="FrankRuehl" w:hAnsi="FrankRuehl" w:hint="cs"/>
                <w:sz w:val="28"/>
                <w:szCs w:val="28"/>
                <w:rtl/>
              </w:rPr>
              <w:t>13</w:t>
            </w:r>
            <w:bookmarkStart w:id="0" w:name="_GoBack"/>
            <w:bookmarkEnd w:id="0"/>
            <w:r w:rsidR="00D74FEC">
              <w:rPr>
                <w:rFonts w:ascii="FrankRuehl" w:hAnsi="FrankRuehl" w:hint="cs"/>
                <w:sz w:val="28"/>
                <w:szCs w:val="28"/>
                <w:rtl/>
              </w:rPr>
              <w:t>/06/2021</w:t>
            </w:r>
          </w:p>
        </w:tc>
        <w:tc>
          <w:tcPr>
            <w:tcW w:w="4428" w:type="dxa"/>
            <w:tcBorders>
              <w:top w:val="single" w:sz="6" w:space="0" w:color="auto"/>
              <w:left w:val="single" w:sz="6" w:space="0" w:color="auto"/>
              <w:bottom w:val="single" w:sz="6" w:space="0" w:color="auto"/>
              <w:right w:val="single" w:sz="6" w:space="0" w:color="auto"/>
            </w:tcBorders>
            <w:vAlign w:val="center"/>
          </w:tcPr>
          <w:p w14:paraId="51E20817" w14:textId="77777777" w:rsidR="00D74FEC" w:rsidRPr="00A61989" w:rsidRDefault="00D74FEC" w:rsidP="00D74FEC">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בכתובת:</w:t>
            </w:r>
          </w:p>
          <w:p w14:paraId="675D42E1" w14:textId="77777777" w:rsidR="00D74FEC" w:rsidRDefault="00550A27" w:rsidP="00D74FEC">
            <w:pPr>
              <w:widowControl/>
              <w:spacing w:line="360" w:lineRule="auto"/>
              <w:jc w:val="both"/>
              <w:rPr>
                <w:rFonts w:ascii="FrankRuehl" w:hAnsi="FrankRuehl"/>
                <w:sz w:val="28"/>
                <w:szCs w:val="28"/>
                <w:rtl/>
              </w:rPr>
            </w:pPr>
            <w:hyperlink r:id="rId8" w:history="1">
              <w:r w:rsidR="00D74FEC" w:rsidRPr="002660E2">
                <w:rPr>
                  <w:rStyle w:val="Hyperlink"/>
                </w:rPr>
                <w:t>https://mr.gov.il/ilgstorefront/he/search/?s=TENDER</w:t>
              </w:r>
            </w:hyperlink>
          </w:p>
          <w:p w14:paraId="0DBAB927" w14:textId="4E2A8FF8" w:rsidR="002D670B" w:rsidRPr="00A61989" w:rsidRDefault="002D670B" w:rsidP="002D670B">
            <w:pPr>
              <w:widowControl/>
              <w:spacing w:line="360" w:lineRule="auto"/>
              <w:jc w:val="both"/>
              <w:rPr>
                <w:rFonts w:ascii="FrankRuehl" w:hAnsi="FrankRuehl"/>
                <w:sz w:val="28"/>
                <w:szCs w:val="28"/>
                <w:rtl/>
              </w:rPr>
            </w:pPr>
          </w:p>
        </w:tc>
      </w:tr>
      <w:tr w:rsidR="004A54DF" w:rsidRPr="00A61989" w14:paraId="72900D16"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5BC27F75"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4FA08125" w14:textId="0338305F" w:rsidR="004A54DF" w:rsidRPr="00D74FEC" w:rsidRDefault="00D74FEC" w:rsidP="00D52F23">
            <w:pPr>
              <w:widowControl/>
              <w:spacing w:line="360" w:lineRule="auto"/>
              <w:jc w:val="center"/>
              <w:rPr>
                <w:rFonts w:ascii="FrankRuehl" w:hAnsi="FrankRuehl"/>
                <w:sz w:val="28"/>
                <w:szCs w:val="28"/>
                <w:rtl/>
              </w:rPr>
            </w:pPr>
            <w:r>
              <w:rPr>
                <w:rFonts w:ascii="FrankRuehl" w:hAnsi="FrankRuehl" w:hint="cs"/>
                <w:sz w:val="28"/>
                <w:szCs w:val="28"/>
                <w:rtl/>
              </w:rPr>
              <w:t>23/6/2021</w:t>
            </w:r>
          </w:p>
        </w:tc>
        <w:tc>
          <w:tcPr>
            <w:tcW w:w="4428" w:type="dxa"/>
            <w:tcBorders>
              <w:top w:val="single" w:sz="6" w:space="0" w:color="auto"/>
              <w:left w:val="single" w:sz="6" w:space="0" w:color="auto"/>
              <w:bottom w:val="single" w:sz="6" w:space="0" w:color="auto"/>
              <w:right w:val="single" w:sz="6" w:space="0" w:color="auto"/>
            </w:tcBorders>
            <w:vAlign w:val="center"/>
          </w:tcPr>
          <w:p w14:paraId="5B8759E2"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59058530"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388F6DED" w14:textId="77777777" w:rsidR="004A54DF" w:rsidRDefault="00D74FEC" w:rsidP="00D52F23">
            <w:pPr>
              <w:widowControl/>
              <w:spacing w:line="360" w:lineRule="auto"/>
              <w:jc w:val="center"/>
              <w:rPr>
                <w:rFonts w:ascii="FrankRuehl" w:hAnsi="FrankRuehl"/>
                <w:sz w:val="28"/>
                <w:szCs w:val="28"/>
                <w:rtl/>
              </w:rPr>
            </w:pPr>
            <w:r>
              <w:rPr>
                <w:rFonts w:ascii="FrankRuehl" w:hAnsi="FrankRuehl" w:hint="cs"/>
                <w:sz w:val="28"/>
                <w:szCs w:val="28"/>
                <w:rtl/>
              </w:rPr>
              <w:t>13/7/2021</w:t>
            </w:r>
          </w:p>
          <w:p w14:paraId="5BD876E0" w14:textId="5645A304" w:rsidR="003569BD" w:rsidRPr="00D74FEC" w:rsidRDefault="003569BD" w:rsidP="00D52F23">
            <w:pPr>
              <w:widowControl/>
              <w:spacing w:line="360" w:lineRule="auto"/>
              <w:jc w:val="center"/>
              <w:rPr>
                <w:rFonts w:ascii="FrankRuehl" w:hAnsi="FrankRuehl"/>
                <w:sz w:val="28"/>
                <w:szCs w:val="28"/>
                <w:rtl/>
              </w:rPr>
            </w:pPr>
            <w:r>
              <w:rPr>
                <w:rFonts w:ascii="FrankRuehl" w:hAnsi="FrankRuehl" w:hint="cs"/>
                <w:sz w:val="28"/>
                <w:szCs w:val="28"/>
                <w:rtl/>
              </w:rPr>
              <w:t>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1" w:name="_Ref505165569"/>
      <w:r w:rsidRPr="00A61989">
        <w:rPr>
          <w:rFonts w:ascii="FrankRuehl" w:hAnsi="FrankRuehl"/>
          <w:b/>
          <w:bCs/>
          <w:sz w:val="40"/>
          <w:szCs w:val="40"/>
          <w:u w:val="single"/>
          <w:rtl/>
        </w:rPr>
        <w:t>תיאור כללי של המכרז</w:t>
      </w:r>
      <w:bookmarkEnd w:id="1"/>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66B8CB17" w:rsidR="005B14D1" w:rsidRPr="00014626" w:rsidRDefault="00472B51" w:rsidP="00DB35ED">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790057" w:rsidRPr="00014626">
        <w:rPr>
          <w:rFonts w:ascii="FrankRuehl" w:hAnsi="FrankRuehl"/>
          <w:sz w:val="28"/>
          <w:szCs w:val="28"/>
          <w:rtl/>
        </w:rPr>
        <w:t>בתחום ה</w:t>
      </w:r>
      <w:r w:rsidR="00636B3F" w:rsidRPr="00014626">
        <w:rPr>
          <w:rFonts w:ascii="FrankRuehl" w:hAnsi="FrankRuehl"/>
          <w:sz w:val="28"/>
          <w:szCs w:val="28"/>
          <w:rtl/>
        </w:rPr>
        <w:t xml:space="preserve">מוניציפאלי של </w:t>
      </w:r>
      <w:r w:rsidR="00493571" w:rsidRPr="00014626">
        <w:rPr>
          <w:rFonts w:ascii="FrankRuehl" w:hAnsi="FrankRuehl"/>
          <w:sz w:val="28"/>
          <w:szCs w:val="28"/>
          <w:rtl/>
        </w:rPr>
        <w:t>העיר</w:t>
      </w:r>
      <w:r w:rsidR="005B14D1" w:rsidRPr="00014626">
        <w:rPr>
          <w:rFonts w:ascii="FrankRuehl" w:hAnsi="FrankRuehl" w:hint="cs"/>
          <w:sz w:val="28"/>
          <w:szCs w:val="28"/>
          <w:rtl/>
        </w:rPr>
        <w:t xml:space="preserve"> </w:t>
      </w:r>
      <w:r w:rsidR="007D3752">
        <w:rPr>
          <w:rFonts w:ascii="FrankRuehl" w:hAnsi="FrankRuehl" w:hint="cs"/>
          <w:sz w:val="28"/>
          <w:szCs w:val="28"/>
          <w:rtl/>
        </w:rPr>
        <w:t>כפר סבא</w:t>
      </w:r>
      <w:r w:rsidR="007E1A5E">
        <w:rPr>
          <w:rFonts w:ascii="FrankRuehl" w:hAnsi="FrankRuehl" w:hint="cs"/>
          <w:sz w:val="28"/>
          <w:szCs w:val="28"/>
          <w:rtl/>
        </w:rPr>
        <w:t>.</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515D815D" w:rsidR="00CD6E0E" w:rsidRPr="009143BE" w:rsidRDefault="00D678C1" w:rsidP="004661BE">
      <w:pPr>
        <w:pStyle w:val="aa"/>
        <w:numPr>
          <w:ilvl w:val="1"/>
          <w:numId w:val="57"/>
        </w:numPr>
        <w:ind w:left="706" w:hanging="708"/>
        <w:rPr>
          <w:rFonts w:ascii="FrankRuehl" w:hAnsi="FrankRuehl"/>
          <w:sz w:val="28"/>
          <w:szCs w:val="28"/>
        </w:rPr>
      </w:pPr>
      <w:r w:rsidRPr="009143BE">
        <w:rPr>
          <w:rFonts w:ascii="FrankRuehl" w:hAnsi="FrankRuehl"/>
          <w:sz w:val="28"/>
          <w:szCs w:val="28"/>
          <w:rtl/>
        </w:rPr>
        <w:t xml:space="preserve">נדרש דיור בשטח </w:t>
      </w:r>
      <w:r w:rsidR="00CC00FB" w:rsidRPr="009143BE">
        <w:rPr>
          <w:rFonts w:ascii="FrankRuehl" w:hAnsi="FrankRuehl" w:hint="cs"/>
          <w:sz w:val="28"/>
          <w:szCs w:val="28"/>
          <w:rtl/>
        </w:rPr>
        <w:t xml:space="preserve">מינימלי </w:t>
      </w:r>
      <w:r w:rsidR="00CC00FB" w:rsidRPr="009143BE">
        <w:rPr>
          <w:rFonts w:ascii="FrankRuehl" w:hAnsi="FrankRuehl"/>
          <w:sz w:val="28"/>
          <w:szCs w:val="28"/>
          <w:rtl/>
        </w:rPr>
        <w:t xml:space="preserve">ברוטו של כ- </w:t>
      </w:r>
      <w:r w:rsidR="007D3752" w:rsidRPr="009143BE">
        <w:rPr>
          <w:rFonts w:ascii="FrankRuehl" w:hAnsi="FrankRuehl" w:hint="cs"/>
          <w:sz w:val="28"/>
          <w:szCs w:val="28"/>
          <w:rtl/>
        </w:rPr>
        <w:t>600</w:t>
      </w:r>
      <w:r w:rsidR="00CC00FB" w:rsidRPr="009143BE">
        <w:rPr>
          <w:rFonts w:ascii="FrankRuehl" w:hAnsi="FrankRuehl"/>
          <w:sz w:val="28"/>
          <w:szCs w:val="28"/>
          <w:rtl/>
        </w:rPr>
        <w:t xml:space="preserve"> מ"</w:t>
      </w:r>
      <w:r w:rsidR="007F3515" w:rsidRPr="009143BE">
        <w:rPr>
          <w:rFonts w:ascii="FrankRuehl" w:hAnsi="FrankRuehl" w:hint="cs"/>
          <w:sz w:val="28"/>
          <w:szCs w:val="28"/>
          <w:rtl/>
        </w:rPr>
        <w:t xml:space="preserve"> </w:t>
      </w:r>
      <w:r w:rsidR="004661BE">
        <w:rPr>
          <w:rFonts w:ascii="FrankRuehl" w:hAnsi="FrankRuehl" w:hint="cs"/>
          <w:sz w:val="28"/>
          <w:szCs w:val="28"/>
          <w:rtl/>
        </w:rPr>
        <w:t>ר.</w:t>
      </w:r>
    </w:p>
    <w:p w14:paraId="18A32D99" w14:textId="1E8B78E5" w:rsidR="00520F6A" w:rsidRPr="00D74FEC" w:rsidRDefault="00CD6E0E" w:rsidP="009143BE">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אחד או כמה זוכים, בהתאם לשטחים הזמינים שיוצעו ובהתאם לצרכים של יחידות הממשלה השונות בעיר </w:t>
      </w:r>
      <w:r w:rsidR="007D3752">
        <w:rPr>
          <w:rFonts w:ascii="FrankRuehl" w:hAnsi="FrankRuehl" w:hint="cs"/>
          <w:sz w:val="28"/>
          <w:szCs w:val="28"/>
          <w:rtl/>
        </w:rPr>
        <w:t>כפר סבא</w:t>
      </w:r>
      <w:r w:rsidR="00F408AE">
        <w:rPr>
          <w:rFonts w:ascii="FrankRuehl" w:hAnsi="FrankRuehl" w:hint="cs"/>
          <w:sz w:val="28"/>
          <w:szCs w:val="28"/>
          <w:rtl/>
        </w:rPr>
        <w:t>.</w:t>
      </w:r>
    </w:p>
    <w:p w14:paraId="4718F410" w14:textId="1A519888" w:rsidR="0049671C" w:rsidRDefault="0049671C" w:rsidP="008E493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וכן</w:t>
      </w:r>
      <w:r w:rsidR="00036B49">
        <w:rPr>
          <w:rFonts w:ascii="FrankRuehl" w:hAnsi="FrankRuehl" w:hint="cs"/>
          <w:sz w:val="28"/>
          <w:szCs w:val="28"/>
          <w:rtl/>
        </w:rPr>
        <w:t xml:space="preserve"> </w:t>
      </w:r>
      <w:r w:rsidR="00ED3D16" w:rsidRPr="00D74FEC">
        <w:rPr>
          <w:rFonts w:ascii="FrankRuehl" w:hAnsi="FrankRuehl"/>
          <w:sz w:val="28"/>
          <w:szCs w:val="28"/>
          <w:rtl/>
        </w:rPr>
        <w:t xml:space="preserve">היות ולא ידוע הבניין ושטח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וכן כאמור בסעיף </w:t>
      </w:r>
      <w:r w:rsidR="00AD4AEA" w:rsidRPr="009143BE">
        <w:rPr>
          <w:rFonts w:ascii="FrankRuehl" w:hAnsi="FrankRuehl"/>
          <w:sz w:val="28"/>
          <w:szCs w:val="28"/>
          <w:rtl/>
        </w:rPr>
        <w:t>6</w:t>
      </w:r>
      <w:r w:rsidRPr="00A61989">
        <w:rPr>
          <w:rFonts w:ascii="FrankRuehl" w:hAnsi="FrankRuehl"/>
          <w:sz w:val="28"/>
          <w:szCs w:val="28"/>
          <w:rtl/>
        </w:rPr>
        <w:t xml:space="preserve">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1FB869D2" w:rsidR="007F7559" w:rsidRPr="00A6198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4CA09C2"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44A94B0" w14:textId="77777777" w:rsidR="0082186B" w:rsidRDefault="00550A27" w:rsidP="0082186B">
      <w:pPr>
        <w:spacing w:line="360" w:lineRule="auto"/>
        <w:ind w:left="720"/>
        <w:rPr>
          <w:rFonts w:ascii="FrankRuehl" w:hAnsi="FrankRuehl"/>
          <w:i/>
          <w:szCs w:val="26"/>
          <w:rtl/>
          <w:lang w:eastAsia="he-IL"/>
        </w:rPr>
      </w:pPr>
      <w:hyperlink r:id="rId15" w:history="1">
        <w:r w:rsidR="0082186B" w:rsidRPr="00D14D06">
          <w:rPr>
            <w:rStyle w:val="Hyperlink"/>
            <w:rFonts w:ascii="FrankRuehl" w:hAnsi="FrankRuehl"/>
            <w:i/>
            <w:szCs w:val="26"/>
          </w:rPr>
          <w:t>https://mr.gov.il/ilgstorefront/he/search/?s=TENDER</w:t>
        </w:r>
      </w:hyperlink>
    </w:p>
    <w:p w14:paraId="45E5251A" w14:textId="77777777" w:rsidR="0082186B" w:rsidRPr="00A61989" w:rsidRDefault="0082186B" w:rsidP="00B04A40">
      <w:pPr>
        <w:spacing w:line="360" w:lineRule="auto"/>
        <w:ind w:left="720"/>
        <w:rPr>
          <w:rFonts w:ascii="FrankRuehl" w:hAnsi="FrankRuehl"/>
          <w:i/>
          <w:szCs w:val="26"/>
          <w:rtl/>
          <w:lang w:eastAsia="he-IL"/>
        </w:rPr>
      </w:pPr>
    </w:p>
    <w:p w14:paraId="4FBE975A" w14:textId="77777777"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7E79F27E"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77777777" w:rsidR="00F15B70"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(הבהרה: נדרש להביא 4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4D17337A" w:rsidR="008B51DE"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768B50F6" w14:textId="77777777" w:rsidR="0082186B" w:rsidRPr="00F709E4" w:rsidRDefault="0082186B" w:rsidP="0082186B">
      <w:pPr>
        <w:pStyle w:val="aa"/>
        <w:numPr>
          <w:ilvl w:val="1"/>
          <w:numId w:val="60"/>
        </w:numPr>
        <w:ind w:left="707" w:hanging="708"/>
        <w:rPr>
          <w:rFonts w:ascii="FrankRuehl" w:hAnsi="FrankRuehl"/>
          <w:sz w:val="28"/>
          <w:szCs w:val="28"/>
        </w:rPr>
      </w:pPr>
      <w:r w:rsidRPr="00F709E4">
        <w:rPr>
          <w:rFonts w:ascii="FrankRuehl" w:hAnsi="FrankRuehl" w:hint="cs"/>
          <w:sz w:val="28"/>
          <w:szCs w:val="28"/>
          <w:rtl/>
        </w:rPr>
        <w:t xml:space="preserve">לחלופין ניתן להגיש את ההצעה </w:t>
      </w:r>
      <w:r w:rsidRPr="00F709E4">
        <w:rPr>
          <w:rFonts w:ascii="FrankRuehl" w:hAnsi="FrankRuehl"/>
          <w:sz w:val="28"/>
          <w:szCs w:val="28"/>
          <w:rtl/>
        </w:rPr>
        <w:t>ביחד עם כל המסמכים והפרטים הנדרשים במכרז</w:t>
      </w:r>
      <w:r w:rsidRPr="00F709E4">
        <w:rPr>
          <w:rFonts w:ascii="FrankRuehl" w:hAnsi="FrankRuehl" w:hint="cs"/>
          <w:sz w:val="28"/>
          <w:szCs w:val="28"/>
          <w:rtl/>
        </w:rPr>
        <w:t xml:space="preserve"> באמצעות תיבת מכרזים דיגיטלית בכתובת</w:t>
      </w:r>
      <w:r>
        <w:rPr>
          <w:rFonts w:ascii="FrankRuehl" w:hAnsi="FrankRuehl" w:hint="cs"/>
          <w:sz w:val="28"/>
          <w:szCs w:val="28"/>
          <w:rtl/>
        </w:rPr>
        <w:t xml:space="preserve"> </w:t>
      </w:r>
      <w:r>
        <w:rPr>
          <w:rFonts w:ascii="FrankRuehl" w:hAnsi="FrankRuehl"/>
          <w:sz w:val="28"/>
          <w:szCs w:val="28"/>
          <w:rtl/>
        </w:rPr>
        <w:t>מועדים</w:t>
      </w:r>
      <w:r w:rsidRPr="00F709E4">
        <w:rPr>
          <w:rFonts w:ascii="FrankRuehl" w:hAnsi="FrankRuehl" w:hint="cs"/>
          <w:sz w:val="28"/>
          <w:szCs w:val="28"/>
          <w:rtl/>
        </w:rPr>
        <w:t xml:space="preserve"> </w:t>
      </w:r>
      <w:r w:rsidRPr="00F709E4">
        <w:rPr>
          <w:rFonts w:ascii="FrankRuehl" w:hAnsi="FrankRuehl"/>
          <w:sz w:val="28"/>
          <w:szCs w:val="28"/>
        </w:rPr>
        <w:t>:</w:t>
      </w:r>
    </w:p>
    <w:p w14:paraId="0E1EA3B1" w14:textId="4843701A" w:rsidR="0082186B" w:rsidRDefault="00550A27" w:rsidP="0082186B">
      <w:pPr>
        <w:pStyle w:val="aa"/>
        <w:ind w:left="707"/>
        <w:rPr>
          <w:rFonts w:ascii="FrankRuehl" w:hAnsi="FrankRuehl"/>
          <w:sz w:val="28"/>
          <w:szCs w:val="28"/>
          <w:rtl/>
        </w:rPr>
      </w:pPr>
      <w:hyperlink r:id="rId17" w:history="1">
        <w:r w:rsidR="0082186B" w:rsidRPr="005E3D4B">
          <w:rPr>
            <w:rStyle w:val="Hyperlink"/>
            <w:rFonts w:ascii="FrankRuehl" w:hAnsi="FrankRuehl"/>
            <w:sz w:val="28"/>
            <w:szCs w:val="28"/>
          </w:rPr>
          <w:t>https://merkava.mrp.gov.il/tenders/gate/index.html?bid_object_id=4000534254</w:t>
        </w:r>
      </w:hyperlink>
    </w:p>
    <w:p w14:paraId="3DE1B7A8" w14:textId="77777777" w:rsidR="0082186B" w:rsidRPr="0082186B" w:rsidRDefault="0082186B" w:rsidP="0082186B">
      <w:pPr>
        <w:pStyle w:val="aa"/>
        <w:ind w:left="707"/>
        <w:rPr>
          <w:rFonts w:ascii="FrankRuehl" w:hAnsi="FrankRuehl"/>
          <w:sz w:val="28"/>
          <w:szCs w:val="28"/>
          <w:rtl/>
        </w:rPr>
      </w:pPr>
    </w:p>
    <w:p w14:paraId="73C222F4"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77777777"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51ABDC98" w:rsidR="00D90771" w:rsidRPr="001C5628" w:rsidRDefault="00077EAF" w:rsidP="00DB35ED">
      <w:pPr>
        <w:widowControl/>
        <w:numPr>
          <w:ilvl w:val="2"/>
          <w:numId w:val="61"/>
        </w:numPr>
        <w:spacing w:before="120" w:after="120" w:line="360" w:lineRule="auto"/>
        <w:ind w:left="1224"/>
        <w:jc w:val="both"/>
        <w:outlineLvl w:val="1"/>
        <w:rPr>
          <w:rFonts w:ascii="FrankRuehl" w:eastAsia="Calibri" w:hAnsi="FrankRuehl"/>
          <w:i/>
          <w:sz w:val="28"/>
          <w:szCs w:val="28"/>
          <w:rtl/>
        </w:rPr>
      </w:pPr>
      <w:r w:rsidRPr="001C5628">
        <w:rPr>
          <w:rFonts w:ascii="FrankRuehl" w:eastAsia="Calibri" w:hAnsi="FrankRuehl"/>
          <w:i/>
          <w:sz w:val="28"/>
          <w:szCs w:val="28"/>
          <w:rtl/>
        </w:rPr>
        <w:t xml:space="preserve">שימצא בתחום המוניציפאלי של העיר </w:t>
      </w:r>
      <w:r w:rsidR="007D3752">
        <w:rPr>
          <w:rFonts w:ascii="FrankRuehl" w:eastAsia="Calibri" w:hAnsi="FrankRuehl" w:hint="cs"/>
          <w:i/>
          <w:sz w:val="28"/>
          <w:szCs w:val="28"/>
          <w:rtl/>
        </w:rPr>
        <w:t>כפר סבא</w:t>
      </w:r>
      <w:r w:rsidR="007F7559" w:rsidRPr="001C5628">
        <w:rPr>
          <w:rFonts w:ascii="FrankRuehl" w:eastAsia="Calibri" w:hAnsi="FrankRuehl" w:hint="cs"/>
          <w:i/>
          <w:sz w:val="28"/>
          <w:szCs w:val="28"/>
          <w:rtl/>
        </w:rPr>
        <w:t>.</w:t>
      </w:r>
    </w:p>
    <w:p w14:paraId="5389266E" w14:textId="41760C7E"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הטכני 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6138D74E" w:rsidR="00EB5D5E" w:rsidRPr="00ED3D16" w:rsidRDefault="00EB5D5E" w:rsidP="00DB35E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w:t>
      </w:r>
      <w:r w:rsidR="00DB35ED">
        <w:rPr>
          <w:rFonts w:ascii="FrankRuehl" w:eastAsia="Calibri" w:hAnsi="FrankRuehl" w:hint="cs"/>
          <w:i/>
          <w:sz w:val="28"/>
          <w:szCs w:val="28"/>
          <w:rtl/>
        </w:rPr>
        <w:t>פרוגרמת</w:t>
      </w:r>
      <w:r w:rsidR="004E414C">
        <w:rPr>
          <w:rFonts w:ascii="FrankRuehl" w:eastAsia="Calibri" w:hAnsi="FrankRuehl" w:hint="cs"/>
          <w:i/>
          <w:sz w:val="28"/>
          <w:szCs w:val="28"/>
          <w:rtl/>
        </w:rPr>
        <w:t xml:space="preserve">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ו</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ED3D16" w:rsidRPr="00D74FEC">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9143BE">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9143BE">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D74FEC">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35408D1" w:rsidR="00966829" w:rsidRPr="00900912"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8C67F9F" w14:textId="1E130953"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33896DBA" w:rsidR="00470134" w:rsidRPr="00A61989" w:rsidRDefault="00470134" w:rsidP="000C52AC">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w:t>
      </w:r>
      <w:r w:rsidR="003B3491">
        <w:rPr>
          <w:rFonts w:ascii="FrankRuehl" w:eastAsia="Times New Roman" w:hAnsi="FrankRuehl" w:hint="cs"/>
          <w:sz w:val="28"/>
          <w:szCs w:val="28"/>
          <w:rtl/>
        </w:rPr>
        <w:lastRenderedPageBreak/>
        <w:t xml:space="preserve">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3F5F8A9B" w14:textId="77777777" w:rsidR="00AB5D34" w:rsidRPr="00A61989" w:rsidRDefault="00AB5D34" w:rsidP="00B04A40">
      <w:pPr>
        <w:spacing w:line="360" w:lineRule="auto"/>
        <w:outlineLvl w:val="1"/>
        <w:rPr>
          <w:rFonts w:ascii="FrankRuehl" w:eastAsia="Calibri" w:hAnsi="FrankRuehl"/>
          <w:b/>
          <w:bCs/>
          <w:caps/>
          <w:spacing w:val="15"/>
        </w:rPr>
      </w:pPr>
    </w:p>
    <w:p w14:paraId="10F199AA" w14:textId="77777777" w:rsidR="00A445F0" w:rsidRPr="00A61989" w:rsidRDefault="00A445F0" w:rsidP="00B04A40">
      <w:pPr>
        <w:widowControl/>
        <w:spacing w:line="360" w:lineRule="auto"/>
        <w:ind w:left="849"/>
        <w:jc w:val="both"/>
        <w:rPr>
          <w:rFonts w:ascii="FrankRuehl" w:hAnsi="FrankRuehl"/>
          <w:sz w:val="28"/>
          <w:szCs w:val="28"/>
        </w:rPr>
      </w:pP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1FAFB484"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14A96B6D"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428AFDA7" w14:textId="77777777" w:rsidR="000C52AC" w:rsidRDefault="000C52AC" w:rsidP="00872812">
      <w:pPr>
        <w:widowControl/>
        <w:spacing w:line="360" w:lineRule="auto"/>
        <w:ind w:left="849"/>
        <w:jc w:val="both"/>
        <w:rPr>
          <w:rFonts w:ascii="FrankRuehl" w:hAnsi="FrankRuehl"/>
          <w:b/>
          <w:bCs/>
          <w:sz w:val="28"/>
          <w:szCs w:val="28"/>
          <w:rtl/>
        </w:rPr>
      </w:pPr>
    </w:p>
    <w:p w14:paraId="35C99EFB" w14:textId="77777777" w:rsidR="00A61989" w:rsidRDefault="00A61989"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9143BE">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7BE4D764"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7FD933B8" w:rsidR="00CF3E3D" w:rsidRPr="00550787" w:rsidRDefault="00CF3E3D" w:rsidP="0069795B">
      <w:pPr>
        <w:widowControl/>
        <w:numPr>
          <w:ilvl w:val="1"/>
          <w:numId w:val="63"/>
        </w:numPr>
        <w:spacing w:line="360" w:lineRule="auto"/>
        <w:ind w:left="799" w:hanging="799"/>
        <w:jc w:val="both"/>
        <w:rPr>
          <w:rFonts w:ascii="FrankRuehl" w:hAnsi="FrankRuehl"/>
          <w:sz w:val="28"/>
          <w:szCs w:val="28"/>
        </w:rPr>
      </w:pPr>
      <w:r w:rsidRPr="00550787">
        <w:rPr>
          <w:rFonts w:ascii="FrankRuehl" w:hAnsi="FrankRuehl"/>
          <w:sz w:val="28"/>
          <w:szCs w:val="28"/>
          <w:rtl/>
        </w:rPr>
        <w:t>מציע</w:t>
      </w:r>
      <w:r w:rsidRPr="00550787">
        <w:rPr>
          <w:rFonts w:ascii="FrankRuehl" w:hAnsi="FrankRuehl"/>
          <w:sz w:val="28"/>
          <w:szCs w:val="28"/>
        </w:rPr>
        <w:t xml:space="preserve"> </w:t>
      </w:r>
      <w:r w:rsidRPr="00550787">
        <w:rPr>
          <w:rFonts w:ascii="FrankRuehl" w:hAnsi="FrankRuehl"/>
          <w:sz w:val="28"/>
          <w:szCs w:val="28"/>
          <w:rtl/>
        </w:rPr>
        <w:t>ייתן</w:t>
      </w:r>
      <w:r w:rsidRPr="00550787">
        <w:rPr>
          <w:rFonts w:ascii="FrankRuehl" w:hAnsi="FrankRuehl"/>
          <w:sz w:val="28"/>
          <w:szCs w:val="28"/>
        </w:rPr>
        <w:t xml:space="preserve"> </w:t>
      </w:r>
      <w:r w:rsidRPr="00550787">
        <w:rPr>
          <w:rFonts w:ascii="FrankRuehl" w:hAnsi="FrankRuehl"/>
          <w:sz w:val="28"/>
          <w:szCs w:val="28"/>
          <w:rtl/>
        </w:rPr>
        <w:t>הצעה</w:t>
      </w:r>
      <w:r w:rsidRPr="00550787">
        <w:rPr>
          <w:rFonts w:ascii="FrankRuehl" w:hAnsi="FrankRuehl"/>
          <w:sz w:val="28"/>
          <w:szCs w:val="28"/>
        </w:rPr>
        <w:t xml:space="preserve"> </w:t>
      </w:r>
      <w:r w:rsidRPr="00550787">
        <w:rPr>
          <w:rFonts w:ascii="FrankRuehl" w:hAnsi="FrankRuehl"/>
          <w:sz w:val="28"/>
          <w:szCs w:val="28"/>
          <w:rtl/>
        </w:rPr>
        <w:t>לתקופת</w:t>
      </w:r>
      <w:r w:rsidRPr="00550787">
        <w:rPr>
          <w:rFonts w:ascii="FrankRuehl" w:hAnsi="FrankRuehl"/>
          <w:sz w:val="28"/>
          <w:szCs w:val="28"/>
        </w:rPr>
        <w:t xml:space="preserve"> </w:t>
      </w:r>
      <w:r w:rsidRPr="00550787">
        <w:rPr>
          <w:rFonts w:ascii="FrankRuehl" w:hAnsi="FrankRuehl"/>
          <w:sz w:val="28"/>
          <w:szCs w:val="28"/>
          <w:rtl/>
        </w:rPr>
        <w:t>שכירות</w:t>
      </w:r>
      <w:r w:rsidRPr="00550787">
        <w:rPr>
          <w:rFonts w:ascii="FrankRuehl" w:hAnsi="FrankRuehl"/>
          <w:sz w:val="28"/>
          <w:szCs w:val="28"/>
        </w:rPr>
        <w:t xml:space="preserve"> </w:t>
      </w:r>
      <w:r w:rsidRPr="00550787">
        <w:rPr>
          <w:rFonts w:ascii="FrankRuehl" w:hAnsi="FrankRuehl"/>
          <w:sz w:val="28"/>
          <w:szCs w:val="28"/>
          <w:rtl/>
        </w:rPr>
        <w:t>של</w:t>
      </w:r>
      <w:r w:rsidRPr="00550787">
        <w:rPr>
          <w:rFonts w:ascii="FrankRuehl" w:hAnsi="FrankRuehl"/>
          <w:sz w:val="28"/>
          <w:szCs w:val="28"/>
        </w:rPr>
        <w:t xml:space="preserve"> </w:t>
      </w:r>
      <w:r w:rsidR="0069795B" w:rsidRPr="00550787">
        <w:rPr>
          <w:rFonts w:ascii="FrankRuehl" w:hAnsi="FrankRuehl"/>
          <w:sz w:val="28"/>
          <w:szCs w:val="28"/>
          <w:rtl/>
        </w:rPr>
        <w:t>7</w:t>
      </w:r>
      <w:r w:rsidRPr="00550787">
        <w:rPr>
          <w:rFonts w:ascii="FrankRuehl" w:hAnsi="FrankRuehl"/>
          <w:sz w:val="28"/>
          <w:szCs w:val="28"/>
        </w:rPr>
        <w:t xml:space="preserve"> </w:t>
      </w:r>
      <w:r w:rsidRPr="00550787">
        <w:rPr>
          <w:rFonts w:ascii="FrankRuehl" w:hAnsi="FrankRuehl"/>
          <w:sz w:val="28"/>
          <w:szCs w:val="28"/>
          <w:rtl/>
        </w:rPr>
        <w:t xml:space="preserve">שנים </w:t>
      </w:r>
      <w:r w:rsidR="0069795B" w:rsidRPr="00550787">
        <w:rPr>
          <w:rFonts w:ascii="FrankRuehl" w:hAnsi="FrankRuehl" w:hint="eastAsia"/>
          <w:sz w:val="28"/>
          <w:szCs w:val="28"/>
          <w:rtl/>
        </w:rPr>
        <w:t>עם</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אופציית</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יציאה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החל</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מהשנה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החמישית</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בהודעה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של</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חצי</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שנה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מראש</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ו</w:t>
      </w:r>
      <w:r w:rsidRPr="00550787">
        <w:rPr>
          <w:rFonts w:ascii="FrankRuehl" w:hAnsi="FrankRuehl"/>
          <w:sz w:val="28"/>
          <w:szCs w:val="28"/>
          <w:rtl/>
        </w:rPr>
        <w:t>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7CDC3A84" w:rsidR="00CF3E3D" w:rsidRPr="009143BE" w:rsidRDefault="00CF3E3D" w:rsidP="00CD6E0E">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hint="eastAsia"/>
          <w:sz w:val="28"/>
          <w:szCs w:val="28"/>
          <w:rtl/>
        </w:rPr>
        <w:t>ה</w:t>
      </w:r>
      <w:r w:rsidR="0049671C" w:rsidRPr="009143BE">
        <w:rPr>
          <w:rFonts w:ascii="FrankRuehl" w:hAnsi="FrankRuehl"/>
          <w:sz w:val="28"/>
          <w:szCs w:val="28"/>
          <w:rtl/>
        </w:rPr>
        <w:t>מזמין</w:t>
      </w:r>
      <w:r w:rsidR="0049671C" w:rsidRPr="009143BE">
        <w:rPr>
          <w:rFonts w:ascii="FrankRuehl" w:hAnsi="FrankRuehl"/>
          <w:sz w:val="28"/>
          <w:szCs w:val="28"/>
        </w:rPr>
        <w:t xml:space="preserve"> </w:t>
      </w:r>
      <w:r w:rsidRPr="009143BE">
        <w:rPr>
          <w:rFonts w:ascii="FrankRuehl" w:hAnsi="FrankRuehl" w:hint="eastAsia"/>
          <w:sz w:val="28"/>
          <w:szCs w:val="28"/>
          <w:rtl/>
        </w:rPr>
        <w:t>רשאי</w:t>
      </w:r>
      <w:r w:rsidRPr="009143BE">
        <w:rPr>
          <w:rFonts w:ascii="FrankRuehl" w:hAnsi="FrankRuehl"/>
          <w:sz w:val="28"/>
          <w:szCs w:val="28"/>
          <w:rtl/>
        </w:rPr>
        <w:t xml:space="preserve">, </w:t>
      </w:r>
      <w:r w:rsidRPr="009143BE">
        <w:rPr>
          <w:rFonts w:ascii="FrankRuehl" w:hAnsi="FrankRuehl" w:hint="eastAsia"/>
          <w:sz w:val="28"/>
          <w:szCs w:val="28"/>
          <w:rtl/>
        </w:rPr>
        <w:t>במסגרת</w:t>
      </w:r>
      <w:r w:rsidRPr="009143BE">
        <w:rPr>
          <w:rFonts w:ascii="FrankRuehl" w:hAnsi="FrankRuehl"/>
          <w:sz w:val="28"/>
          <w:szCs w:val="28"/>
          <w:rtl/>
        </w:rPr>
        <w:t xml:space="preserve"> </w:t>
      </w:r>
      <w:r w:rsidRPr="009143BE">
        <w:rPr>
          <w:rFonts w:ascii="FrankRuehl" w:hAnsi="FrankRuehl" w:hint="eastAsia"/>
          <w:sz w:val="28"/>
          <w:szCs w:val="28"/>
          <w:rtl/>
        </w:rPr>
        <w:t>המו</w:t>
      </w:r>
      <w:r w:rsidRPr="009143BE">
        <w:rPr>
          <w:rFonts w:ascii="FrankRuehl" w:hAnsi="FrankRuehl"/>
          <w:sz w:val="28"/>
          <w:szCs w:val="28"/>
          <w:rtl/>
        </w:rPr>
        <w:t>"מ</w:t>
      </w:r>
      <w:r w:rsidR="0049671C" w:rsidRPr="009143BE">
        <w:rPr>
          <w:rFonts w:ascii="FrankRuehl" w:hAnsi="FrankRuehl"/>
          <w:sz w:val="28"/>
          <w:szCs w:val="28"/>
        </w:rPr>
        <w:t xml:space="preserve"> </w:t>
      </w:r>
      <w:r w:rsidRPr="009143BE">
        <w:rPr>
          <w:rFonts w:ascii="FrankRuehl" w:hAnsi="FrankRuehl" w:hint="eastAsia"/>
          <w:sz w:val="28"/>
          <w:szCs w:val="28"/>
          <w:rtl/>
        </w:rPr>
        <w:t>לדון</w:t>
      </w:r>
      <w:r w:rsidRPr="009143BE">
        <w:rPr>
          <w:rFonts w:ascii="FrankRuehl" w:hAnsi="FrankRuehl"/>
          <w:sz w:val="28"/>
          <w:szCs w:val="28"/>
          <w:rtl/>
        </w:rPr>
        <w:t xml:space="preserve"> </w:t>
      </w:r>
      <w:r w:rsidRPr="009143BE">
        <w:rPr>
          <w:rFonts w:ascii="FrankRuehl" w:hAnsi="FrankRuehl" w:hint="eastAsia"/>
          <w:sz w:val="28"/>
          <w:szCs w:val="28"/>
          <w:rtl/>
        </w:rPr>
        <w:t>מול</w:t>
      </w:r>
      <w:r w:rsidRPr="009143BE">
        <w:rPr>
          <w:rFonts w:ascii="FrankRuehl" w:hAnsi="FrankRuehl"/>
          <w:sz w:val="28"/>
          <w:szCs w:val="28"/>
          <w:rtl/>
        </w:rPr>
        <w:t xml:space="preserve"> </w:t>
      </w:r>
      <w:r w:rsidRPr="009143BE">
        <w:rPr>
          <w:rFonts w:ascii="FrankRuehl" w:hAnsi="FrankRuehl" w:hint="eastAsia"/>
          <w:sz w:val="28"/>
          <w:szCs w:val="28"/>
          <w:rtl/>
        </w:rPr>
        <w:t>המציעים</w:t>
      </w:r>
      <w:r w:rsidRPr="009143BE">
        <w:rPr>
          <w:rFonts w:ascii="FrankRuehl" w:hAnsi="FrankRuehl"/>
          <w:sz w:val="28"/>
          <w:szCs w:val="28"/>
          <w:rtl/>
        </w:rPr>
        <w:t xml:space="preserve"> </w:t>
      </w:r>
      <w:r w:rsidRPr="009143BE">
        <w:rPr>
          <w:rFonts w:ascii="FrankRuehl" w:hAnsi="FrankRuehl" w:hint="eastAsia"/>
          <w:sz w:val="28"/>
          <w:szCs w:val="28"/>
          <w:rtl/>
        </w:rPr>
        <w:t>בתנאי</w:t>
      </w:r>
      <w:r w:rsidRPr="009143BE">
        <w:rPr>
          <w:rFonts w:ascii="FrankRuehl" w:hAnsi="FrankRuehl"/>
          <w:sz w:val="28"/>
          <w:szCs w:val="28"/>
          <w:rtl/>
        </w:rPr>
        <w:t xml:space="preserve"> </w:t>
      </w:r>
      <w:r w:rsidRPr="009143BE">
        <w:rPr>
          <w:rFonts w:ascii="FrankRuehl" w:hAnsi="FrankRuehl" w:hint="eastAsia"/>
          <w:sz w:val="28"/>
          <w:szCs w:val="28"/>
          <w:rtl/>
        </w:rPr>
        <w:t>ההתקשרות</w:t>
      </w:r>
      <w:r w:rsidRPr="009143BE">
        <w:rPr>
          <w:rFonts w:ascii="FrankRuehl" w:hAnsi="FrankRuehl"/>
          <w:sz w:val="28"/>
          <w:szCs w:val="28"/>
          <w:rtl/>
        </w:rPr>
        <w:t xml:space="preserve">, לרבות לעניין </w:t>
      </w:r>
      <w:r w:rsidR="00CD6E0E" w:rsidRPr="009143BE">
        <w:rPr>
          <w:rFonts w:ascii="FrankRuehl" w:hAnsi="FrankRuehl" w:hint="eastAsia"/>
          <w:sz w:val="28"/>
          <w:szCs w:val="28"/>
          <w:rtl/>
        </w:rPr>
        <w:t>שטח</w:t>
      </w:r>
      <w:r w:rsidR="00CD6E0E" w:rsidRPr="009143BE">
        <w:rPr>
          <w:rFonts w:ascii="FrankRuehl" w:hAnsi="FrankRuehl"/>
          <w:sz w:val="28"/>
          <w:szCs w:val="28"/>
          <w:rtl/>
        </w:rPr>
        <w:t xml:space="preserve"> המושכר, </w:t>
      </w:r>
      <w:r w:rsidRPr="009143BE">
        <w:rPr>
          <w:rFonts w:ascii="FrankRuehl" w:hAnsi="FrankRuehl" w:hint="eastAsia"/>
          <w:sz w:val="28"/>
          <w:szCs w:val="28"/>
          <w:rtl/>
        </w:rPr>
        <w:t>דמי</w:t>
      </w:r>
      <w:r w:rsidRPr="009143BE">
        <w:rPr>
          <w:rFonts w:ascii="FrankRuehl" w:hAnsi="FrankRuehl"/>
          <w:sz w:val="28"/>
          <w:szCs w:val="28"/>
          <w:rtl/>
        </w:rPr>
        <w:t xml:space="preserve"> </w:t>
      </w:r>
      <w:r w:rsidRPr="009143BE">
        <w:rPr>
          <w:rFonts w:ascii="FrankRuehl" w:hAnsi="FrankRuehl" w:hint="eastAsia"/>
          <w:sz w:val="28"/>
          <w:szCs w:val="28"/>
          <w:rtl/>
        </w:rPr>
        <w:t>השכירות</w:t>
      </w:r>
      <w:r w:rsidRPr="009143BE">
        <w:rPr>
          <w:rFonts w:ascii="FrankRuehl" w:hAnsi="FrankRuehl"/>
          <w:sz w:val="28"/>
          <w:szCs w:val="28"/>
          <w:rtl/>
        </w:rPr>
        <w:t xml:space="preserve"> </w:t>
      </w:r>
      <w:r w:rsidRPr="009143BE">
        <w:rPr>
          <w:rFonts w:ascii="FrankRuehl" w:hAnsi="FrankRuehl" w:hint="eastAsia"/>
          <w:sz w:val="28"/>
          <w:szCs w:val="28"/>
          <w:rtl/>
        </w:rPr>
        <w:t>ותקופת</w:t>
      </w:r>
      <w:r w:rsidRPr="009143BE">
        <w:rPr>
          <w:rFonts w:ascii="FrankRuehl" w:hAnsi="FrankRuehl"/>
          <w:sz w:val="28"/>
          <w:szCs w:val="28"/>
          <w:rtl/>
        </w:rPr>
        <w:t xml:space="preserve"> </w:t>
      </w:r>
      <w:r w:rsidRPr="009143BE">
        <w:rPr>
          <w:rFonts w:ascii="FrankRuehl" w:hAnsi="FrankRuehl" w:hint="eastAsia"/>
          <w:sz w:val="28"/>
          <w:szCs w:val="28"/>
          <w:rtl/>
        </w:rPr>
        <w:t>השכירות</w:t>
      </w:r>
      <w:r w:rsidR="0049671C" w:rsidRPr="009143BE">
        <w:rPr>
          <w:rFonts w:ascii="FrankRuehl" w:hAnsi="FrankRuehl"/>
          <w:sz w:val="28"/>
          <w:szCs w:val="28"/>
        </w:rPr>
        <w:t xml:space="preserve"> </w:t>
      </w:r>
      <w:r w:rsidR="0049671C" w:rsidRPr="009143BE">
        <w:rPr>
          <w:rFonts w:ascii="FrankRuehl" w:hAnsi="FrankRuehl"/>
          <w:sz w:val="28"/>
          <w:szCs w:val="28"/>
          <w:rtl/>
        </w:rPr>
        <w:t>בהתאם</w:t>
      </w:r>
      <w:r w:rsidR="0049671C" w:rsidRPr="009143BE">
        <w:rPr>
          <w:rFonts w:ascii="FrankRuehl" w:hAnsi="FrankRuehl"/>
          <w:sz w:val="28"/>
          <w:szCs w:val="28"/>
        </w:rPr>
        <w:t xml:space="preserve"> </w:t>
      </w:r>
      <w:r w:rsidR="0049671C" w:rsidRPr="009143BE">
        <w:rPr>
          <w:rFonts w:ascii="FrankRuehl" w:hAnsi="FrankRuehl"/>
          <w:sz w:val="28"/>
          <w:szCs w:val="28"/>
          <w:rtl/>
        </w:rPr>
        <w:t>לשיקולי</w:t>
      </w:r>
      <w:r w:rsidR="0049671C" w:rsidRPr="009143BE">
        <w:rPr>
          <w:rFonts w:ascii="FrankRuehl" w:hAnsi="FrankRuehl"/>
          <w:sz w:val="28"/>
          <w:szCs w:val="28"/>
        </w:rPr>
        <w:t xml:space="preserve"> </w:t>
      </w:r>
      <w:r w:rsidR="0049671C" w:rsidRPr="009143BE">
        <w:rPr>
          <w:rFonts w:ascii="FrankRuehl" w:hAnsi="FrankRuehl"/>
          <w:sz w:val="28"/>
          <w:szCs w:val="28"/>
          <w:rtl/>
        </w:rPr>
        <w:t>כדאיות</w:t>
      </w:r>
      <w:r w:rsidR="0049671C" w:rsidRPr="009143BE">
        <w:rPr>
          <w:rFonts w:ascii="FrankRuehl" w:hAnsi="FrankRuehl"/>
          <w:sz w:val="28"/>
          <w:szCs w:val="28"/>
        </w:rPr>
        <w:t xml:space="preserve"> </w:t>
      </w:r>
      <w:r w:rsidR="0049671C" w:rsidRPr="009143BE">
        <w:rPr>
          <w:rFonts w:ascii="FrankRuehl" w:hAnsi="FrankRuehl"/>
          <w:sz w:val="28"/>
          <w:szCs w:val="28"/>
          <w:rtl/>
        </w:rPr>
        <w:t>כלכלית</w:t>
      </w:r>
      <w:r w:rsidR="0049671C" w:rsidRPr="009143BE">
        <w:rPr>
          <w:rFonts w:ascii="FrankRuehl" w:hAnsi="FrankRuehl"/>
          <w:sz w:val="28"/>
          <w:szCs w:val="28"/>
        </w:rPr>
        <w:t xml:space="preserve"> </w:t>
      </w:r>
      <w:r w:rsidR="0049671C" w:rsidRPr="009143BE">
        <w:rPr>
          <w:rFonts w:ascii="FrankRuehl" w:hAnsi="FrankRuehl"/>
          <w:sz w:val="28"/>
          <w:szCs w:val="28"/>
          <w:rtl/>
        </w:rPr>
        <w:t>שיראו</w:t>
      </w:r>
      <w:r w:rsidR="0049671C" w:rsidRPr="009143BE">
        <w:rPr>
          <w:rFonts w:ascii="FrankRuehl" w:hAnsi="FrankRuehl"/>
          <w:sz w:val="28"/>
          <w:szCs w:val="28"/>
        </w:rPr>
        <w:t xml:space="preserve"> </w:t>
      </w:r>
      <w:r w:rsidR="0049671C" w:rsidRPr="009143BE">
        <w:rPr>
          <w:rFonts w:ascii="FrankRuehl" w:hAnsi="FrankRuehl"/>
          <w:sz w:val="28"/>
          <w:szCs w:val="28"/>
          <w:rtl/>
        </w:rPr>
        <w:t>למזמין</w:t>
      </w:r>
      <w:r w:rsidR="0049671C" w:rsidRPr="009143BE">
        <w:rPr>
          <w:rFonts w:ascii="FrankRuehl" w:hAnsi="FrankRuehl"/>
          <w:sz w:val="28"/>
          <w:szCs w:val="28"/>
        </w:rPr>
        <w:t xml:space="preserve"> </w:t>
      </w:r>
      <w:r w:rsidR="0049671C" w:rsidRPr="009143BE">
        <w:rPr>
          <w:rFonts w:ascii="FrankRuehl" w:hAnsi="FrankRuehl"/>
          <w:sz w:val="28"/>
          <w:szCs w:val="28"/>
          <w:rtl/>
        </w:rPr>
        <w:t>ובהתאם</w:t>
      </w:r>
      <w:r w:rsidR="0049671C" w:rsidRPr="009143BE">
        <w:rPr>
          <w:rFonts w:ascii="FrankRuehl" w:hAnsi="FrankRuehl"/>
          <w:sz w:val="28"/>
          <w:szCs w:val="28"/>
        </w:rPr>
        <w:t xml:space="preserve"> </w:t>
      </w:r>
      <w:r w:rsidR="0049671C" w:rsidRPr="009143BE">
        <w:rPr>
          <w:rFonts w:ascii="FrankRuehl" w:hAnsi="FrankRuehl"/>
          <w:sz w:val="28"/>
          <w:szCs w:val="28"/>
          <w:rtl/>
        </w:rPr>
        <w:t>לצרכיו.</w:t>
      </w:r>
    </w:p>
    <w:p w14:paraId="2A8535C9" w14:textId="7CD9709C" w:rsidR="0049671C" w:rsidRPr="009143BE" w:rsidRDefault="0049671C" w:rsidP="00CF3E3D">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sz w:val="28"/>
          <w:szCs w:val="28"/>
          <w:rtl/>
        </w:rPr>
        <w:t>למזמין</w:t>
      </w:r>
      <w:r w:rsidRPr="009143BE">
        <w:rPr>
          <w:rFonts w:ascii="FrankRuehl" w:hAnsi="FrankRuehl"/>
          <w:sz w:val="28"/>
          <w:szCs w:val="28"/>
        </w:rPr>
        <w:t xml:space="preserve"> </w:t>
      </w:r>
      <w:r w:rsidRPr="009143BE">
        <w:rPr>
          <w:rFonts w:ascii="FrankRuehl" w:hAnsi="FrankRuehl"/>
          <w:sz w:val="28"/>
          <w:szCs w:val="28"/>
          <w:rtl/>
        </w:rPr>
        <w:t>תהא</w:t>
      </w:r>
      <w:r w:rsidRPr="009143BE">
        <w:rPr>
          <w:rFonts w:ascii="FrankRuehl" w:hAnsi="FrankRuehl"/>
          <w:sz w:val="28"/>
          <w:szCs w:val="28"/>
        </w:rPr>
        <w:t xml:space="preserve"> </w:t>
      </w:r>
      <w:r w:rsidRPr="009143BE">
        <w:rPr>
          <w:rFonts w:ascii="FrankRuehl" w:hAnsi="FrankRuehl"/>
          <w:sz w:val="28"/>
          <w:szCs w:val="28"/>
          <w:rtl/>
        </w:rPr>
        <w:t>שמורה</w:t>
      </w:r>
      <w:r w:rsidRPr="009143BE">
        <w:rPr>
          <w:rFonts w:ascii="FrankRuehl" w:hAnsi="FrankRuehl"/>
          <w:sz w:val="28"/>
          <w:szCs w:val="28"/>
        </w:rPr>
        <w:t xml:space="preserve"> </w:t>
      </w:r>
      <w:r w:rsidRPr="009143BE">
        <w:rPr>
          <w:rFonts w:ascii="FrankRuehl" w:hAnsi="FrankRuehl"/>
          <w:sz w:val="28"/>
          <w:szCs w:val="28"/>
          <w:rtl/>
        </w:rPr>
        <w:t>האופציה</w:t>
      </w:r>
      <w:r w:rsidRPr="009143BE">
        <w:rPr>
          <w:rFonts w:ascii="FrankRuehl" w:hAnsi="FrankRuehl"/>
          <w:sz w:val="28"/>
          <w:szCs w:val="28"/>
        </w:rPr>
        <w:t xml:space="preserve"> </w:t>
      </w:r>
      <w:r w:rsidRPr="009143BE">
        <w:rPr>
          <w:rFonts w:ascii="FrankRuehl" w:hAnsi="FrankRuehl"/>
          <w:sz w:val="28"/>
          <w:szCs w:val="28"/>
          <w:rtl/>
        </w:rPr>
        <w:t>להאריך</w:t>
      </w:r>
      <w:r w:rsidRPr="009143BE">
        <w:rPr>
          <w:rFonts w:ascii="FrankRuehl" w:hAnsi="FrankRuehl"/>
          <w:sz w:val="28"/>
          <w:szCs w:val="28"/>
        </w:rPr>
        <w:t xml:space="preserve"> </w:t>
      </w:r>
      <w:r w:rsidRPr="009143BE">
        <w:rPr>
          <w:rFonts w:ascii="FrankRuehl" w:hAnsi="FrankRuehl"/>
          <w:sz w:val="28"/>
          <w:szCs w:val="28"/>
          <w:rtl/>
        </w:rPr>
        <w:t>את</w:t>
      </w:r>
      <w:r w:rsidRPr="009143BE">
        <w:rPr>
          <w:rFonts w:ascii="FrankRuehl" w:hAnsi="FrankRuehl"/>
          <w:sz w:val="28"/>
          <w:szCs w:val="28"/>
        </w:rPr>
        <w:t xml:space="preserve"> </w:t>
      </w:r>
      <w:r w:rsidRPr="009143BE">
        <w:rPr>
          <w:rFonts w:ascii="FrankRuehl" w:hAnsi="FrankRuehl"/>
          <w:sz w:val="28"/>
          <w:szCs w:val="28"/>
          <w:rtl/>
        </w:rPr>
        <w:t>תקופת</w:t>
      </w:r>
      <w:r w:rsidRPr="009143BE">
        <w:rPr>
          <w:rFonts w:ascii="FrankRuehl" w:hAnsi="FrankRuehl"/>
          <w:sz w:val="28"/>
          <w:szCs w:val="28"/>
        </w:rPr>
        <w:t xml:space="preserve"> </w:t>
      </w:r>
      <w:r w:rsidRPr="009143BE">
        <w:rPr>
          <w:rFonts w:ascii="FrankRuehl" w:hAnsi="FrankRuehl"/>
          <w:sz w:val="28"/>
          <w:szCs w:val="28"/>
          <w:rtl/>
        </w:rPr>
        <w:t>השכירות</w:t>
      </w:r>
      <w:r w:rsidRPr="009143BE">
        <w:rPr>
          <w:rFonts w:ascii="FrankRuehl" w:hAnsi="FrankRuehl"/>
          <w:sz w:val="28"/>
          <w:szCs w:val="28"/>
        </w:rPr>
        <w:t xml:space="preserve"> </w:t>
      </w:r>
      <w:r w:rsidRPr="009143BE">
        <w:rPr>
          <w:rFonts w:ascii="FrankRuehl" w:hAnsi="FrankRuehl"/>
          <w:sz w:val="28"/>
          <w:szCs w:val="28"/>
          <w:rtl/>
        </w:rPr>
        <w:t>בתקופות</w:t>
      </w:r>
      <w:r w:rsidRPr="009143BE">
        <w:rPr>
          <w:rFonts w:ascii="FrankRuehl" w:hAnsi="FrankRuehl"/>
          <w:sz w:val="28"/>
          <w:szCs w:val="28"/>
        </w:rPr>
        <w:t xml:space="preserve"> </w:t>
      </w:r>
      <w:r w:rsidRPr="009143BE">
        <w:rPr>
          <w:rFonts w:ascii="FrankRuehl" w:hAnsi="FrankRuehl"/>
          <w:sz w:val="28"/>
          <w:szCs w:val="28"/>
          <w:rtl/>
        </w:rPr>
        <w:t>נוספות</w:t>
      </w:r>
      <w:r w:rsidRPr="009143BE">
        <w:rPr>
          <w:rFonts w:ascii="FrankRuehl" w:hAnsi="FrankRuehl"/>
          <w:sz w:val="28"/>
          <w:szCs w:val="28"/>
        </w:rPr>
        <w:t xml:space="preserve"> </w:t>
      </w:r>
      <w:r w:rsidRPr="009143BE">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6DE44215"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w:t>
      </w:r>
      <w:r w:rsidRPr="00A61989">
        <w:rPr>
          <w:rFonts w:ascii="FrankRuehl" w:eastAsiaTheme="minorHAnsi" w:hAnsi="FrankRuehl"/>
          <w:sz w:val="28"/>
          <w:szCs w:val="28"/>
          <w:rtl/>
        </w:rPr>
        <w:lastRenderedPageBreak/>
        <w:t>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3468B6E7" w:rsidR="008175B4" w:rsidRPr="005B7562" w:rsidRDefault="008175B4" w:rsidP="00DB35ED">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20</w:t>
      </w:r>
      <w:r w:rsidR="00241121">
        <w:rPr>
          <w:rFonts w:ascii="FrankRuehl" w:hAnsi="FrankRuehl" w:hint="cs"/>
          <w:sz w:val="28"/>
          <w:szCs w:val="28"/>
          <w:rtl/>
        </w:rPr>
        <w:t>19</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7010EB3C"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9143BE" w:rsidRDefault="008175B4" w:rsidP="00635189">
      <w:pPr>
        <w:pStyle w:val="aa"/>
        <w:ind w:left="1416"/>
        <w:rPr>
          <w:rFonts w:ascii="FrankRuehl" w:hAnsi="FrankRuehl"/>
          <w:spacing w:val="-4"/>
          <w:sz w:val="28"/>
          <w:szCs w:val="28"/>
          <w:rtl/>
        </w:rPr>
      </w:pPr>
      <w:r w:rsidRPr="009143BE">
        <w:rPr>
          <w:rFonts w:ascii="FrankRuehl" w:hAnsi="FrankRuehl"/>
          <w:spacing w:val="-4"/>
          <w:sz w:val="28"/>
          <w:szCs w:val="28"/>
          <w:rtl/>
        </w:rPr>
        <w:t>יובהר כי אין בעריכת בדיקות כאמור משום אישור כי ההצעה עומדת בתנאי הסף של המכרז.</w:t>
      </w:r>
    </w:p>
    <w:p w14:paraId="772D73B5" w14:textId="77777777" w:rsidR="00464DDB" w:rsidRPr="00A61989" w:rsidRDefault="00464DDB" w:rsidP="009143BE">
      <w:pPr>
        <w:pStyle w:val="aa"/>
        <w:spacing w:line="240" w:lineRule="auto"/>
        <w:ind w:left="1416"/>
        <w:rPr>
          <w:rFonts w:ascii="FrankRuehl" w:hAnsi="FrankRuehl"/>
          <w:sz w:val="28"/>
          <w:szCs w:val="28"/>
          <w:rtl/>
        </w:rPr>
      </w:pP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700209E9"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 xml:space="preserve">לצורך השלמת פרטים ולהתרשמות בלתי אמצעית מההצעות ואינו מהווה אישור לעמידה בתנאי הסף או מעבר לשלב כלשהו משלבי </w:t>
      </w:r>
      <w:r w:rsidRPr="00A61989">
        <w:rPr>
          <w:rFonts w:ascii="FrankRuehl" w:eastAsia="Calibri" w:hAnsi="FrankRuehl"/>
          <w:i/>
          <w:sz w:val="28"/>
          <w:szCs w:val="28"/>
          <w:rtl/>
        </w:rPr>
        <w:lastRenderedPageBreak/>
        <w:t>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0C08C712" w:rsidR="002752BF" w:rsidRPr="00A61989" w:rsidRDefault="00311747" w:rsidP="00A306A0">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הצוות יכול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1FE7CB7"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4C215C4F" w14:textId="77777777" w:rsidR="00F62C41" w:rsidRDefault="00F62C41" w:rsidP="009143BE">
      <w:pPr>
        <w:pStyle w:val="aa"/>
        <w:ind w:left="849"/>
        <w:rPr>
          <w:rFonts w:ascii="FrankRuehl" w:hAnsi="FrankRuehl"/>
          <w:b/>
          <w:bCs/>
          <w:sz w:val="28"/>
          <w:szCs w:val="28"/>
        </w:rPr>
      </w:pP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38AFF0C1"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74781A9C"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6D3D8A56"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3B62FE65"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4C9041E8"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6B43A249"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8"/>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78BDFD" w14:textId="77777777" w:rsidR="00083BDF" w:rsidRDefault="00083BDF">
      <w:r>
        <w:separator/>
      </w:r>
    </w:p>
  </w:endnote>
  <w:endnote w:type="continuationSeparator" w:id="0">
    <w:p w14:paraId="01E04FA3" w14:textId="77777777" w:rsidR="00083BDF" w:rsidRDefault="00083B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31A7C94E"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550A27">
      <w:rPr>
        <w:rStyle w:val="ae"/>
        <w:noProof/>
        <w:rtl/>
      </w:rPr>
      <w:t>11</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024B70" w14:textId="77777777" w:rsidR="00083BDF" w:rsidRDefault="00083BDF">
      <w:r>
        <w:separator/>
      </w:r>
    </w:p>
  </w:footnote>
  <w:footnote w:type="continuationSeparator" w:id="0">
    <w:p w14:paraId="32D59AFD" w14:textId="77777777" w:rsidR="00083BDF" w:rsidRDefault="00083B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oNotDisplayPageBoundaries/>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83BDF"/>
    <w:rsid w:val="00093B9D"/>
    <w:rsid w:val="00094B49"/>
    <w:rsid w:val="0009680B"/>
    <w:rsid w:val="000A1CB7"/>
    <w:rsid w:val="000A2434"/>
    <w:rsid w:val="000A4C08"/>
    <w:rsid w:val="000A6734"/>
    <w:rsid w:val="000A78C9"/>
    <w:rsid w:val="000B784E"/>
    <w:rsid w:val="000C04AE"/>
    <w:rsid w:val="000C168A"/>
    <w:rsid w:val="000C17A5"/>
    <w:rsid w:val="000C353D"/>
    <w:rsid w:val="000C52AC"/>
    <w:rsid w:val="000C6EE2"/>
    <w:rsid w:val="000D1B6B"/>
    <w:rsid w:val="000E6098"/>
    <w:rsid w:val="000E632C"/>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569BD"/>
    <w:rsid w:val="00360153"/>
    <w:rsid w:val="00361114"/>
    <w:rsid w:val="0036173C"/>
    <w:rsid w:val="00366C9D"/>
    <w:rsid w:val="00367981"/>
    <w:rsid w:val="003840FE"/>
    <w:rsid w:val="00392389"/>
    <w:rsid w:val="00393C6A"/>
    <w:rsid w:val="003A1D7A"/>
    <w:rsid w:val="003B062D"/>
    <w:rsid w:val="003B23F1"/>
    <w:rsid w:val="003B28FE"/>
    <w:rsid w:val="003B3169"/>
    <w:rsid w:val="003B3491"/>
    <w:rsid w:val="003B5E19"/>
    <w:rsid w:val="003B7219"/>
    <w:rsid w:val="003C0B34"/>
    <w:rsid w:val="003C3A5C"/>
    <w:rsid w:val="003C4CC2"/>
    <w:rsid w:val="003C7B44"/>
    <w:rsid w:val="003D0A88"/>
    <w:rsid w:val="003D326F"/>
    <w:rsid w:val="003D6B8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661BE"/>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3EA1"/>
    <w:rsid w:val="00534452"/>
    <w:rsid w:val="0053709D"/>
    <w:rsid w:val="005371D8"/>
    <w:rsid w:val="005403AF"/>
    <w:rsid w:val="00540564"/>
    <w:rsid w:val="00550787"/>
    <w:rsid w:val="00550A27"/>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10089"/>
    <w:rsid w:val="00613E34"/>
    <w:rsid w:val="0062577E"/>
    <w:rsid w:val="006309B0"/>
    <w:rsid w:val="00632D4F"/>
    <w:rsid w:val="00633B4D"/>
    <w:rsid w:val="00635189"/>
    <w:rsid w:val="00636B3F"/>
    <w:rsid w:val="0063716A"/>
    <w:rsid w:val="00643EB2"/>
    <w:rsid w:val="00660820"/>
    <w:rsid w:val="0066664E"/>
    <w:rsid w:val="00672200"/>
    <w:rsid w:val="0067371F"/>
    <w:rsid w:val="00675261"/>
    <w:rsid w:val="006840FD"/>
    <w:rsid w:val="00685FD1"/>
    <w:rsid w:val="00690F98"/>
    <w:rsid w:val="00692C69"/>
    <w:rsid w:val="006952CA"/>
    <w:rsid w:val="0069795B"/>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2A47"/>
    <w:rsid w:val="00735D55"/>
    <w:rsid w:val="0074081C"/>
    <w:rsid w:val="00742D5C"/>
    <w:rsid w:val="007436A7"/>
    <w:rsid w:val="00743847"/>
    <w:rsid w:val="0074481F"/>
    <w:rsid w:val="0074508D"/>
    <w:rsid w:val="00750493"/>
    <w:rsid w:val="0075075F"/>
    <w:rsid w:val="00751B50"/>
    <w:rsid w:val="00753E29"/>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3752"/>
    <w:rsid w:val="007D4118"/>
    <w:rsid w:val="007D63BE"/>
    <w:rsid w:val="007E1A5E"/>
    <w:rsid w:val="007E2692"/>
    <w:rsid w:val="007E58A7"/>
    <w:rsid w:val="007F2DA3"/>
    <w:rsid w:val="007F3515"/>
    <w:rsid w:val="007F4292"/>
    <w:rsid w:val="007F64F6"/>
    <w:rsid w:val="007F7559"/>
    <w:rsid w:val="0080160A"/>
    <w:rsid w:val="00803406"/>
    <w:rsid w:val="0080384C"/>
    <w:rsid w:val="008127AD"/>
    <w:rsid w:val="0081339B"/>
    <w:rsid w:val="00814027"/>
    <w:rsid w:val="00815892"/>
    <w:rsid w:val="008175B4"/>
    <w:rsid w:val="0082186B"/>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43BE"/>
    <w:rsid w:val="00915C9A"/>
    <w:rsid w:val="00916774"/>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21CE"/>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C7FDF"/>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61ED"/>
    <w:rsid w:val="00B67385"/>
    <w:rsid w:val="00B704D3"/>
    <w:rsid w:val="00B76F76"/>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40A4"/>
    <w:rsid w:val="00CB7F1E"/>
    <w:rsid w:val="00CC00FB"/>
    <w:rsid w:val="00CC1690"/>
    <w:rsid w:val="00CC356E"/>
    <w:rsid w:val="00CC4DA0"/>
    <w:rsid w:val="00CC5CEA"/>
    <w:rsid w:val="00CD6DB8"/>
    <w:rsid w:val="00CD6E0E"/>
    <w:rsid w:val="00CE0517"/>
    <w:rsid w:val="00CF1111"/>
    <w:rsid w:val="00CF3E3D"/>
    <w:rsid w:val="00CF44BB"/>
    <w:rsid w:val="00CF6F7E"/>
    <w:rsid w:val="00D04B51"/>
    <w:rsid w:val="00D057A1"/>
    <w:rsid w:val="00D14056"/>
    <w:rsid w:val="00D14ADE"/>
    <w:rsid w:val="00D15174"/>
    <w:rsid w:val="00D237FE"/>
    <w:rsid w:val="00D31AAA"/>
    <w:rsid w:val="00D33979"/>
    <w:rsid w:val="00D51702"/>
    <w:rsid w:val="00D52F23"/>
    <w:rsid w:val="00D548C4"/>
    <w:rsid w:val="00D55CB5"/>
    <w:rsid w:val="00D602A5"/>
    <w:rsid w:val="00D64DCA"/>
    <w:rsid w:val="00D66453"/>
    <w:rsid w:val="00D678C1"/>
    <w:rsid w:val="00D731DA"/>
    <w:rsid w:val="00D7339C"/>
    <w:rsid w:val="00D74FEC"/>
    <w:rsid w:val="00D85A61"/>
    <w:rsid w:val="00D90771"/>
    <w:rsid w:val="00D969C1"/>
    <w:rsid w:val="00D96E12"/>
    <w:rsid w:val="00DB2540"/>
    <w:rsid w:val="00DB35ED"/>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575A"/>
    <w:rsid w:val="00F509E4"/>
    <w:rsid w:val="00F61952"/>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merkava.mrp.gov.il/tenders/gate/index.html?bid_object_id=4000534254" TargetMode="External"/><Relationship Id="rId2" Type="http://schemas.openxmlformats.org/officeDocument/2006/relationships/numbering" Target="numbering.xml"/><Relationship Id="rId16" Type="http://schemas.openxmlformats.org/officeDocument/2006/relationships/hyperlink" Target="mailto:m_diur@mof.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CEAA02-9FF9-400A-8DFF-C29FFF056C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11</Pages>
  <Words>2492</Words>
  <Characters>12234</Characters>
  <Application>Microsoft Office Word</Application>
  <DocSecurity>0</DocSecurity>
  <Lines>101</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6</cp:revision>
  <cp:lastPrinted>2018-01-25T13:35:00Z</cp:lastPrinted>
  <dcterms:created xsi:type="dcterms:W3CDTF">2021-06-07T14:28:00Z</dcterms:created>
  <dcterms:modified xsi:type="dcterms:W3CDTF">2021-06-10T17:13:00Z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